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7F0059"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7F0059"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963007">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42583F">
        <w:rPr>
          <w:rFonts w:ascii="Times New Roman" w:eastAsia="Times New Roman" w:hAnsi="Times New Roman" w:cs="Times New Roman"/>
          <w:b/>
          <w:i/>
          <w:sz w:val="40"/>
          <w:szCs w:val="40"/>
          <w:lang w:eastAsia="ru-RU"/>
        </w:rPr>
        <w:t>1</w:t>
      </w:r>
      <w:r w:rsidR="00963007">
        <w:rPr>
          <w:rFonts w:ascii="Times New Roman" w:eastAsia="Times New Roman" w:hAnsi="Times New Roman" w:cs="Times New Roman"/>
          <w:b/>
          <w:i/>
          <w:sz w:val="40"/>
          <w:szCs w:val="40"/>
          <w:lang w:eastAsia="ru-RU"/>
        </w:rPr>
        <w:t>8</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963007">
        <w:rPr>
          <w:rFonts w:ascii="Times New Roman" w:eastAsia="Times New Roman" w:hAnsi="Times New Roman" w:cs="Times New Roman"/>
          <w:b/>
          <w:i/>
          <w:sz w:val="40"/>
          <w:szCs w:val="40"/>
          <w:lang w:eastAsia="ru-RU"/>
        </w:rPr>
        <w:t>0</w:t>
      </w:r>
      <w:bookmarkStart w:id="0" w:name="_GoBack"/>
      <w:bookmarkEnd w:id="0"/>
      <w:r w:rsidR="00963007">
        <w:rPr>
          <w:rFonts w:ascii="Times New Roman" w:eastAsia="Times New Roman" w:hAnsi="Times New Roman" w:cs="Times New Roman"/>
          <w:b/>
          <w:i/>
          <w:sz w:val="40"/>
          <w:szCs w:val="40"/>
          <w:lang w:eastAsia="ru-RU"/>
        </w:rPr>
        <w:t>9</w:t>
      </w:r>
      <w:r w:rsidR="00A57CAC">
        <w:rPr>
          <w:rFonts w:ascii="Times New Roman" w:eastAsia="Times New Roman" w:hAnsi="Times New Roman" w:cs="Times New Roman"/>
          <w:b/>
          <w:i/>
          <w:sz w:val="40"/>
          <w:szCs w:val="40"/>
          <w:lang w:eastAsia="ru-RU"/>
        </w:rPr>
        <w:t xml:space="preserve">августа </w:t>
      </w:r>
      <w:r w:rsidR="00644CE7">
        <w:rPr>
          <w:rFonts w:ascii="Times New Roman" w:eastAsia="Times New Roman" w:hAnsi="Times New Roman" w:cs="Times New Roman"/>
          <w:b/>
          <w:i/>
          <w:sz w:val="40"/>
          <w:szCs w:val="40"/>
          <w:lang w:eastAsia="ru-RU"/>
        </w:rPr>
        <w:t>2024</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325"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325"/>
      </w:tblGrid>
      <w:tr w:rsidR="0026027F" w:rsidRPr="009E26E5" w:rsidTr="0042583F">
        <w:trPr>
          <w:trHeight w:val="141"/>
        </w:trPr>
        <w:tc>
          <w:tcPr>
            <w:tcW w:w="11325" w:type="dxa"/>
          </w:tcPr>
          <w:p w:rsidR="009E62F5" w:rsidRPr="00963007" w:rsidRDefault="009E62F5" w:rsidP="009E62F5">
            <w:pPr>
              <w:widowControl w:val="0"/>
              <w:spacing w:after="0" w:line="240" w:lineRule="auto"/>
              <w:ind w:firstLine="709"/>
              <w:jc w:val="both"/>
              <w:rPr>
                <w:rFonts w:ascii="Times New Roman" w:eastAsia="Times New Roman" w:hAnsi="Times New Roman" w:cs="Times New Roman"/>
                <w:b/>
                <w:i/>
                <w:sz w:val="24"/>
                <w:szCs w:val="24"/>
                <w:lang w:eastAsia="ru-RU"/>
              </w:rPr>
            </w:pPr>
          </w:p>
          <w:p w:rsidR="008460D1" w:rsidRPr="00963007"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4"/>
                <w:szCs w:val="24"/>
                <w:lang w:eastAsia="ru-RU"/>
              </w:rPr>
            </w:pPr>
            <w:r w:rsidRPr="00963007">
              <w:rPr>
                <w:rFonts w:ascii="Times New Roman" w:eastAsia="Times New Roman" w:hAnsi="Times New Roman" w:cs="Times New Roman"/>
                <w:sz w:val="24"/>
                <w:szCs w:val="24"/>
                <w:lang w:eastAsia="ru-RU"/>
              </w:rPr>
              <w:t>В НОМЕРЕ</w:t>
            </w:r>
            <w:r w:rsidR="008460D1" w:rsidRPr="00963007">
              <w:rPr>
                <w:rFonts w:ascii="Times New Roman" w:eastAsia="Times New Roman" w:hAnsi="Times New Roman" w:cs="Times New Roman"/>
                <w:kern w:val="36"/>
                <w:sz w:val="24"/>
                <w:szCs w:val="24"/>
                <w:lang w:eastAsia="ru-RU"/>
              </w:rPr>
              <w:t>:</w:t>
            </w:r>
          </w:p>
          <w:p w:rsidR="0026027F" w:rsidRPr="00963007" w:rsidRDefault="00963007" w:rsidP="00963007">
            <w:pPr>
              <w:pStyle w:val="a5"/>
              <w:widowControl w:val="0"/>
              <w:numPr>
                <w:ilvl w:val="0"/>
                <w:numId w:val="5"/>
              </w:numPr>
              <w:shd w:val="clear" w:color="auto" w:fill="FFFFFF"/>
              <w:suppressAutoHyphens/>
              <w:spacing w:after="0" w:line="240" w:lineRule="auto"/>
              <w:jc w:val="both"/>
              <w:rPr>
                <w:rFonts w:ascii="Times New Roman" w:eastAsiaTheme="minorEastAsia" w:hAnsi="Times New Roman" w:cs="Times New Roman"/>
                <w:b/>
                <w:i/>
                <w:sz w:val="24"/>
                <w:szCs w:val="24"/>
                <w:lang w:eastAsia="ru-RU"/>
              </w:rPr>
            </w:pPr>
            <w:r w:rsidRPr="00963007">
              <w:rPr>
                <w:rFonts w:ascii="Times New Roman" w:eastAsiaTheme="minorEastAsia" w:hAnsi="Times New Roman" w:cs="Times New Roman"/>
                <w:b/>
                <w:i/>
                <w:sz w:val="24"/>
                <w:szCs w:val="24"/>
                <w:lang w:eastAsia="ru-RU"/>
              </w:rPr>
              <w:t>Решение Собрания депутатов недвиговского сельского поселения № 97 от 28.06.2024 г.«О внесении изменений и дополнений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w:t>
            </w:r>
            <w:r>
              <w:rPr>
                <w:rFonts w:ascii="Times New Roman" w:eastAsiaTheme="minorEastAsia" w:hAnsi="Times New Roman" w:cs="Times New Roman"/>
                <w:b/>
                <w:i/>
                <w:sz w:val="24"/>
                <w:szCs w:val="24"/>
                <w:lang w:eastAsia="ru-RU"/>
              </w:rPr>
              <w:t>............</w:t>
            </w:r>
            <w:r w:rsidRPr="00963007">
              <w:rPr>
                <w:rFonts w:ascii="Times New Roman" w:eastAsiaTheme="minorEastAsia" w:hAnsi="Times New Roman" w:cs="Times New Roman"/>
                <w:b/>
                <w:i/>
                <w:sz w:val="24"/>
                <w:szCs w:val="24"/>
                <w:lang w:eastAsia="ru-RU"/>
              </w:rPr>
              <w:t xml:space="preserve">. </w:t>
            </w:r>
            <w:r w:rsidR="00A57CAC" w:rsidRPr="00963007">
              <w:rPr>
                <w:rFonts w:ascii="Times New Roman" w:eastAsiaTheme="minorEastAsia" w:hAnsi="Times New Roman" w:cs="Times New Roman"/>
                <w:b/>
                <w:i/>
                <w:sz w:val="24"/>
                <w:szCs w:val="24"/>
                <w:lang w:eastAsia="ru-RU"/>
              </w:rPr>
              <w:t>2</w:t>
            </w:r>
            <w:r w:rsidR="00EA33C4" w:rsidRPr="00963007">
              <w:rPr>
                <w:rFonts w:ascii="Times New Roman" w:eastAsiaTheme="minorEastAsia" w:hAnsi="Times New Roman" w:cs="Times New Roman"/>
                <w:b/>
                <w:i/>
                <w:sz w:val="24"/>
                <w:szCs w:val="24"/>
                <w:lang w:eastAsia="ru-RU"/>
              </w:rPr>
              <w:t xml:space="preserve"> </w:t>
            </w:r>
            <w:r w:rsidR="0042583F" w:rsidRPr="00963007">
              <w:rPr>
                <w:rFonts w:ascii="Times New Roman" w:eastAsiaTheme="minorEastAsia" w:hAnsi="Times New Roman" w:cs="Times New Roman"/>
                <w:b/>
                <w:i/>
                <w:sz w:val="24"/>
                <w:szCs w:val="24"/>
                <w:lang w:eastAsia="ru-RU"/>
              </w:rPr>
              <w:t xml:space="preserve"> стр.</w:t>
            </w:r>
          </w:p>
        </w:tc>
      </w:tr>
      <w:tr w:rsidR="00537062" w:rsidRPr="009E26E5" w:rsidTr="0042583F">
        <w:trPr>
          <w:trHeight w:val="1335"/>
        </w:trPr>
        <w:tc>
          <w:tcPr>
            <w:tcW w:w="11325" w:type="dxa"/>
          </w:tcPr>
          <w:p w:rsidR="00537062" w:rsidRPr="00963007" w:rsidRDefault="00537062" w:rsidP="00963007">
            <w:pPr>
              <w:widowControl w:val="0"/>
              <w:spacing w:after="0" w:line="240" w:lineRule="auto"/>
              <w:jc w:val="both"/>
              <w:rPr>
                <w:rFonts w:ascii="Times New Roman" w:eastAsia="Times New Roman" w:hAnsi="Times New Roman" w:cs="Times New Roman"/>
                <w:b/>
                <w:i/>
                <w:sz w:val="24"/>
                <w:szCs w:val="24"/>
                <w:lang w:eastAsia="ru-RU"/>
              </w:rPr>
            </w:pP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2583F" w:rsidRDefault="0042583F" w:rsidP="0026027F">
      <w:pPr>
        <w:spacing w:after="0" w:line="240" w:lineRule="auto"/>
        <w:rPr>
          <w:rFonts w:ascii="Times New Roman" w:eastAsia="Times New Roman" w:hAnsi="Times New Roman" w:cs="Times New Roman"/>
          <w:sz w:val="24"/>
          <w:szCs w:val="24"/>
          <w:lang w:eastAsia="ru-RU"/>
        </w:rPr>
      </w:pPr>
    </w:p>
    <w:p w:rsidR="0042583F" w:rsidRDefault="0042583F" w:rsidP="0026027F">
      <w:pPr>
        <w:spacing w:after="0" w:line="240" w:lineRule="auto"/>
        <w:rPr>
          <w:rFonts w:ascii="Times New Roman" w:eastAsia="Times New Roman" w:hAnsi="Times New Roman" w:cs="Times New Roman"/>
          <w:sz w:val="24"/>
          <w:szCs w:val="24"/>
          <w:lang w:eastAsia="ru-RU"/>
        </w:rPr>
      </w:pPr>
    </w:p>
    <w:p w:rsidR="0042583F" w:rsidRDefault="0042583F" w:rsidP="0026027F">
      <w:pPr>
        <w:spacing w:after="0" w:line="240" w:lineRule="auto"/>
        <w:rPr>
          <w:rFonts w:ascii="Times New Roman" w:eastAsia="Times New Roman" w:hAnsi="Times New Roman" w:cs="Times New Roman"/>
          <w:sz w:val="24"/>
          <w:szCs w:val="24"/>
          <w:lang w:eastAsia="ru-RU"/>
        </w:rPr>
      </w:pPr>
    </w:p>
    <w:p w:rsidR="0042583F" w:rsidRDefault="0042583F" w:rsidP="0026027F">
      <w:pPr>
        <w:spacing w:after="0" w:line="240" w:lineRule="auto"/>
        <w:rPr>
          <w:rFonts w:ascii="Times New Roman" w:eastAsia="Times New Roman" w:hAnsi="Times New Roman" w:cs="Times New Roman"/>
          <w:sz w:val="24"/>
          <w:szCs w:val="24"/>
          <w:lang w:eastAsia="ru-RU"/>
        </w:rPr>
      </w:pPr>
    </w:p>
    <w:p w:rsidR="0042583F" w:rsidRDefault="0042583F" w:rsidP="0026027F">
      <w:pPr>
        <w:spacing w:after="0" w:line="240" w:lineRule="auto"/>
        <w:rPr>
          <w:rFonts w:ascii="Times New Roman" w:eastAsia="Times New Roman" w:hAnsi="Times New Roman" w:cs="Times New Roman"/>
          <w:sz w:val="24"/>
          <w:szCs w:val="24"/>
          <w:lang w:eastAsia="ru-RU"/>
        </w:rPr>
      </w:pPr>
    </w:p>
    <w:p w:rsidR="0042583F" w:rsidRPr="009E26E5" w:rsidRDefault="0042583F" w:rsidP="0026027F">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A57CAC" w:rsidRDefault="00A57CAC"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A57CAC" w:rsidRDefault="00A57CAC"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A57CAC" w:rsidRDefault="00A57CAC" w:rsidP="00C33BC5">
      <w:pPr>
        <w:widowControl w:val="0"/>
        <w:spacing w:after="0" w:line="240" w:lineRule="auto"/>
        <w:jc w:val="center"/>
        <w:rPr>
          <w:rFonts w:ascii="Times New Roman" w:eastAsia="Times New Roman" w:hAnsi="Times New Roman" w:cs="Times New Roman"/>
          <w:color w:val="000000"/>
          <w:sz w:val="28"/>
          <w:szCs w:val="28"/>
          <w:lang w:eastAsia="ru-RU"/>
        </w:rPr>
      </w:pPr>
    </w:p>
    <w:p w:rsidR="00963007" w:rsidRPr="00963007" w:rsidRDefault="00963007" w:rsidP="00963007">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РОССИЙСКАЯ ФЕДЕРАЦИЯ</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РОСТОВСКАЯ ОБЛАСТЬ</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МЯСНИКОВСКИЙ РАЙОН</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МУНИЦИПАЛЬНОЕ ОБРАЗОВАНИЕ</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«НЕДВИГОВСКОЕ СЕЛЬСКОЕ ПОСЕЛЕНИЕ»</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СОБРАНИЕ ДЕПУТАТОВ НЕДВИГОВСКОГО СЕЛЬСКОГО ПОСЕЛЕНИЯ</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РЕШЕНИЕ</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28.06.2024 года                                         № 97                              х. Недвиговка</w:t>
      </w:r>
    </w:p>
    <w:p w:rsidR="00963007" w:rsidRPr="00963007" w:rsidRDefault="00963007" w:rsidP="00963007">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963007" w:rsidRPr="00963007" w:rsidRDefault="00963007" w:rsidP="00963007">
      <w:pPr>
        <w:spacing w:after="0" w:line="240" w:lineRule="auto"/>
        <w:ind w:firstLine="4962"/>
        <w:jc w:val="center"/>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8"/>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«О внесении изменений и дополнений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w:t>
      </w:r>
    </w:p>
    <w:p w:rsidR="00963007" w:rsidRPr="00963007" w:rsidRDefault="00963007" w:rsidP="00963007">
      <w:pPr>
        <w:widowControl w:val="0"/>
        <w:adjustRightInd w:val="0"/>
        <w:spacing w:after="0"/>
        <w:rPr>
          <w:rFonts w:ascii="Times New Roman" w:eastAsia="Times New Roman" w:hAnsi="Times New Roman" w:cs="Times New Roman"/>
          <w:sz w:val="28"/>
          <w:szCs w:val="28"/>
          <w:lang w:eastAsia="ru-RU"/>
        </w:rPr>
      </w:pPr>
    </w:p>
    <w:tbl>
      <w:tblPr>
        <w:tblW w:w="10343" w:type="dxa"/>
        <w:tblLayout w:type="fixed"/>
        <w:tblLook w:val="04A0" w:firstRow="1" w:lastRow="0" w:firstColumn="1" w:lastColumn="0" w:noHBand="0" w:noVBand="1"/>
      </w:tblPr>
      <w:tblGrid>
        <w:gridCol w:w="3456"/>
        <w:gridCol w:w="3098"/>
        <w:gridCol w:w="3789"/>
      </w:tblGrid>
      <w:tr w:rsidR="00963007" w:rsidRPr="00963007" w:rsidTr="002E14A8">
        <w:trPr>
          <w:trHeight w:val="804"/>
        </w:trPr>
        <w:tc>
          <w:tcPr>
            <w:tcW w:w="3456" w:type="dxa"/>
            <w:shd w:val="clear" w:color="auto" w:fill="FFFFFF"/>
            <w:hideMark/>
          </w:tcPr>
          <w:p w:rsidR="00963007" w:rsidRPr="00963007" w:rsidRDefault="00963007" w:rsidP="00963007">
            <w:pPr>
              <w:widowControl w:val="0"/>
              <w:adjustRightInd w:val="0"/>
              <w:spacing w:after="0"/>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val="hy-AM" w:eastAsia="hy-AM"/>
              </w:rPr>
              <w:t>Принято</w:t>
            </w:r>
          </w:p>
          <w:p w:rsidR="00963007" w:rsidRPr="00963007" w:rsidRDefault="00963007" w:rsidP="00963007">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r w:rsidRPr="00963007">
              <w:rPr>
                <w:rFonts w:ascii="Times New Roman" w:eastAsia="Times New Roman" w:hAnsi="Times New Roman" w:cs="Times New Roman"/>
                <w:sz w:val="28"/>
                <w:szCs w:val="28"/>
                <w:lang w:val="hy-AM" w:eastAsia="hy-AM"/>
              </w:rPr>
              <w:t>Собранием депутатов</w:t>
            </w:r>
          </w:p>
        </w:tc>
        <w:tc>
          <w:tcPr>
            <w:tcW w:w="3098" w:type="dxa"/>
            <w:shd w:val="clear" w:color="auto" w:fill="FFFFFF"/>
          </w:tcPr>
          <w:p w:rsidR="00963007" w:rsidRPr="00963007" w:rsidRDefault="00963007" w:rsidP="00963007">
            <w:pPr>
              <w:widowControl w:val="0"/>
              <w:suppressAutoHyphens/>
              <w:adjustRightInd w:val="0"/>
              <w:spacing w:after="0"/>
              <w:ind w:firstLine="709"/>
              <w:jc w:val="both"/>
              <w:rPr>
                <w:rFonts w:ascii="Times New Roman" w:eastAsia="Times New Roman" w:hAnsi="Times New Roman" w:cs="Times New Roman"/>
                <w:color w:val="00000A"/>
                <w:kern w:val="2"/>
                <w:sz w:val="28"/>
                <w:szCs w:val="28"/>
                <w:lang w:val="hy-AM" w:eastAsia="hy-AM"/>
              </w:rPr>
            </w:pPr>
          </w:p>
        </w:tc>
        <w:tc>
          <w:tcPr>
            <w:tcW w:w="3789" w:type="dxa"/>
            <w:shd w:val="clear" w:color="auto" w:fill="FFFFFF"/>
          </w:tcPr>
          <w:p w:rsidR="00963007" w:rsidRPr="00963007" w:rsidRDefault="00963007" w:rsidP="00963007">
            <w:pPr>
              <w:widowControl w:val="0"/>
              <w:adjustRightInd w:val="0"/>
              <w:spacing w:after="0"/>
              <w:ind w:firstLine="709"/>
              <w:jc w:val="both"/>
              <w:rPr>
                <w:rFonts w:ascii="Times New Roman" w:eastAsia="Times New Roman" w:hAnsi="Times New Roman" w:cs="Times New Roman"/>
                <w:sz w:val="28"/>
                <w:szCs w:val="28"/>
                <w:lang w:eastAsia="hy-AM"/>
              </w:rPr>
            </w:pPr>
          </w:p>
          <w:p w:rsidR="00963007" w:rsidRPr="00963007" w:rsidRDefault="00963007" w:rsidP="00963007">
            <w:pPr>
              <w:widowControl w:val="0"/>
              <w:suppressAutoHyphens/>
              <w:adjustRightInd w:val="0"/>
              <w:spacing w:after="0"/>
              <w:jc w:val="both"/>
              <w:rPr>
                <w:rFonts w:ascii="Times New Roman" w:eastAsia="Times New Roman" w:hAnsi="Times New Roman" w:cs="Times New Roman"/>
                <w:color w:val="00000A"/>
                <w:kern w:val="2"/>
                <w:sz w:val="28"/>
                <w:szCs w:val="28"/>
                <w:lang w:eastAsia="ru-RU"/>
              </w:rPr>
            </w:pPr>
          </w:p>
        </w:tc>
      </w:tr>
    </w:tbl>
    <w:p w:rsidR="00963007" w:rsidRPr="00963007" w:rsidRDefault="00963007" w:rsidP="00963007">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В соответствии со статьей 44 Федерального закона от 6 октября 2003 года №131-ФЗ «Об общих принципах организации местного самоуправления в Российской Федерации», Решением №78 от 25.10.2023 года Об утверждении Положения «О порядке организации и проведения публичных слушаний, общественных обсуждений в муниципальном образовании «Недвиговское сельское поселение»,  руководствуясь Уставом муниципального образования «Недвиговское сельское поселение», принятого Решением Собрания депутатов Недвиговского сельского поселения, Собрание депутатов Недвиговского сельского поселения Мясниковского района Ростовской области,</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РЕШИЛО:</w:t>
      </w:r>
    </w:p>
    <w:p w:rsidR="00963007" w:rsidRPr="00963007" w:rsidRDefault="00963007" w:rsidP="00963007">
      <w:pPr>
        <w:widowControl w:val="0"/>
        <w:adjustRightInd w:val="0"/>
        <w:spacing w:after="0" w:line="240" w:lineRule="atLeast"/>
        <w:ind w:firstLine="709"/>
        <w:jc w:val="center"/>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 Внести изменения и дополнения в Устав муниципального образования «Недвиговское сельское поселение», утвержденный Решением Собрания депутатов Недвиговского сельского поселения от 28.08.2023 №75:</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 Изложив наименование Устава в новой редакции: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 «Устав муниципального образования «Недвиговское сельское поселение» Мясниковского района Ростовской области»;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1.2. Изложив наименование, пункты 1, 2, первый абзац пункта 3 статьи 1 в следующей редакции:  </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 xml:space="preserve">«Статья 1. Статус и границы </w:t>
      </w:r>
      <w:bookmarkStart w:id="1" w:name="_Hlk165457037"/>
      <w:r w:rsidRPr="00963007">
        <w:rPr>
          <w:rFonts w:ascii="Times New Roman" w:eastAsia="Calibri" w:hAnsi="Times New Roman" w:cs="Times New Roman"/>
          <w:bCs/>
          <w:sz w:val="28"/>
          <w:szCs w:val="28"/>
        </w:rPr>
        <w:t>муниципального образования «Недвиговское сельское поселение» Мясниковского района Ростовской области</w:t>
      </w:r>
    </w:p>
    <w:bookmarkEnd w:id="1"/>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 xml:space="preserve">1. Статус и границы муниципального образования «Недвиговское сельское поселение» Мясниковского района Ростовской области (далее также – Недвиговское сельское поселение) определены </w:t>
      </w:r>
      <w:r w:rsidRPr="00963007">
        <w:rPr>
          <w:rFonts w:ascii="Times New Roman" w:eastAsia="Times New Roman" w:hAnsi="Times New Roman" w:cs="Times New Roman"/>
          <w:sz w:val="28"/>
          <w:szCs w:val="28"/>
          <w:lang w:eastAsia="ru-RU"/>
        </w:rPr>
        <w:t>Областным законом от 22.10.2004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2. Недвиговское сельское поселение является сельским поселением в составе муниципального образования муниципального района «Мясниковский район» Ростовской области (далее - Мясниковский район), расположенного на территории Ростовской области.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Наименование Недвиговского сельского поселения – муниципальное образование «Недвиговское сельское поселение» Мясниковского района Ростовской области.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Сокращенное наименование – Недвиговское сельское поселение.</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bCs/>
          <w:sz w:val="28"/>
          <w:szCs w:val="28"/>
        </w:rPr>
        <w:t>Используемые в муниципальных правовых актах Недвиговского сельского поселения наименование «муниципальное образование «Недвиговское сельское поселение» Мясниковского района Ростовской области» и образованные от него сокращенные наименования муниципального образования, в которых не приводятся отдельные элементы наименования муниципального образования, предусмотренные статьей 9</w:t>
      </w:r>
      <w:r w:rsidRPr="00963007">
        <w:rPr>
          <w:rFonts w:ascii="Times New Roman" w:eastAsia="Calibri" w:hAnsi="Times New Roman" w:cs="Times New Roman"/>
          <w:bCs/>
          <w:sz w:val="28"/>
          <w:szCs w:val="28"/>
          <w:vertAlign w:val="superscript"/>
        </w:rPr>
        <w:t>1</w:t>
      </w:r>
      <w:r w:rsidRPr="00963007">
        <w:rPr>
          <w:rFonts w:ascii="Times New Roman" w:eastAsia="Calibri" w:hAnsi="Times New Roman" w:cs="Times New Roman"/>
          <w:bCs/>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являются равнозначными и применяются в одном значении.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3. В состав </w:t>
      </w:r>
      <w:r w:rsidRPr="00963007">
        <w:rPr>
          <w:rFonts w:ascii="Times New Roman" w:eastAsia="Times New Roman" w:hAnsi="Times New Roman" w:cs="Times New Roman"/>
          <w:bCs/>
          <w:sz w:val="28"/>
          <w:szCs w:val="28"/>
          <w:lang w:eastAsia="ru-RU"/>
        </w:rPr>
        <w:t>муниципального образования «Недвиговское сельское поселение» Мясниковского района Ростовской области</w:t>
      </w:r>
      <w:r w:rsidRPr="00963007">
        <w:rPr>
          <w:rFonts w:ascii="Times New Roman" w:eastAsia="Times New Roman" w:hAnsi="Times New Roman" w:cs="Times New Roman"/>
          <w:sz w:val="28"/>
          <w:szCs w:val="28"/>
          <w:lang w:eastAsia="ru-RU"/>
        </w:rPr>
        <w:t xml:space="preserve"> входят следующие населенные пункты…»;</w:t>
      </w:r>
    </w:p>
    <w:p w:rsidR="00963007" w:rsidRPr="00963007" w:rsidRDefault="00963007" w:rsidP="00963007">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1.3. Изложив подпункт 23 пункта 1 статьи 2 в следующей редакции: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«23) осуществление муниципального контроля в области охраны и использования особо охраняемых природных территорий местного значения»;</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1.4. Изложив подпункт 25 пункта 1 статьи 2 в следующей редакции: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«25)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w:t>
      </w:r>
      <w:r w:rsidRPr="00963007">
        <w:rPr>
          <w:rFonts w:ascii="Times New Roman" w:eastAsia="Times New Roman" w:hAnsi="Times New Roman" w:cs="Times New Roman"/>
          <w:sz w:val="28"/>
          <w:szCs w:val="28"/>
          <w:lang w:eastAsia="ru-RU"/>
        </w:rPr>
        <w:lastRenderedPageBreak/>
        <w:t>молодежной политики» в Недвиговском сельском поселении»;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1.5. Дополнив подпунктом 34 пункт 1 статьи 2 следующего содержания:</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34) принятие решений и проведение на территории Недвиговского сельского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1.6. Изложив пункты 2, 3, 4 статьи 16 в следующей редакции:</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«2. </w:t>
      </w:r>
      <w:r w:rsidRPr="00963007">
        <w:rPr>
          <w:rFonts w:ascii="Times New Roman" w:eastAsia="Times New Roman" w:hAnsi="Times New Roman" w:cs="Times New Roman"/>
          <w:color w:val="000000"/>
          <w:sz w:val="28"/>
          <w:szCs w:val="28"/>
          <w:lang w:eastAsia="ru-RU"/>
        </w:rPr>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color w:val="000000"/>
          <w:sz w:val="28"/>
          <w:szCs w:val="28"/>
          <w:lang w:eastAsia="ru-RU"/>
        </w:rPr>
        <w:t>Областным законом Ростовской области с учетом исторических и иных местных традиций может быть установлено иное наименование должности старосты сельского населенного пункта.</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color w:val="000000"/>
          <w:sz w:val="28"/>
          <w:szCs w:val="28"/>
          <w:lang w:eastAsia="ru-RU"/>
        </w:rPr>
        <w:t>4. Старостой сельского населенного пункта не может быть назначено лицо:</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color w:val="000000"/>
          <w:sz w:val="28"/>
          <w:szCs w:val="28"/>
          <w:lang w:eastAsia="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color w:val="000000"/>
          <w:sz w:val="28"/>
          <w:szCs w:val="28"/>
          <w:lang w:eastAsia="ru-RU"/>
        </w:rPr>
        <w:t>2) признанное судом недееспособным или ограниченно дееспособным;</w:t>
      </w:r>
    </w:p>
    <w:p w:rsidR="00963007" w:rsidRPr="00963007" w:rsidRDefault="00963007" w:rsidP="00963007">
      <w:pPr>
        <w:widowControl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color w:val="000000"/>
          <w:sz w:val="28"/>
          <w:szCs w:val="28"/>
          <w:lang w:eastAsia="ru-RU"/>
        </w:rPr>
        <w:t>3) имеющее непогашенную или неснятую судимость».</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1.7. Изложив абзац 2 пункта 5 статьи 16 в следующей редакции:</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«Полномочия старосты сельского населенного пункта прекращаются досрочно по решению представительного органа муниципального образования, по представлению схода граждан сельского населенного пункта, а также в случаях, установленных </w:t>
      </w:r>
      <w:hyperlink r:id="rId9" w:anchor="dst100515" w:history="1">
        <w:r w:rsidRPr="00963007">
          <w:rPr>
            <w:rFonts w:ascii="Times New Roman" w:eastAsia="Times New Roman" w:hAnsi="Times New Roman" w:cs="Times New Roman"/>
            <w:sz w:val="28"/>
            <w:szCs w:val="28"/>
            <w:lang w:eastAsia="ru-RU"/>
          </w:rPr>
          <w:t>пунктами 1</w:t>
        </w:r>
      </w:hyperlink>
      <w:r w:rsidRPr="00963007">
        <w:rPr>
          <w:rFonts w:ascii="Times New Roman" w:eastAsia="Times New Roman" w:hAnsi="Times New Roman" w:cs="Times New Roman"/>
          <w:sz w:val="28"/>
          <w:szCs w:val="28"/>
          <w:lang w:eastAsia="ru-RU"/>
        </w:rPr>
        <w:t> - </w:t>
      </w:r>
      <w:hyperlink r:id="rId10" w:anchor="dst991" w:history="1">
        <w:r w:rsidRPr="00963007">
          <w:rPr>
            <w:rFonts w:ascii="Times New Roman" w:eastAsia="Times New Roman" w:hAnsi="Times New Roman" w:cs="Times New Roman"/>
            <w:sz w:val="28"/>
            <w:szCs w:val="28"/>
            <w:lang w:eastAsia="ru-RU"/>
          </w:rPr>
          <w:t>7</w:t>
        </w:r>
      </w:hyperlink>
      <w:r w:rsidRPr="00963007">
        <w:rPr>
          <w:rFonts w:ascii="Times New Roman" w:eastAsia="Times New Roman" w:hAnsi="Times New Roman" w:cs="Times New Roman"/>
          <w:sz w:val="28"/>
          <w:szCs w:val="28"/>
          <w:lang w:eastAsia="ru-RU"/>
        </w:rPr>
        <w:t> и </w:t>
      </w:r>
      <w:hyperlink r:id="rId11" w:anchor="dst1108" w:history="1">
        <w:r w:rsidRPr="00963007">
          <w:rPr>
            <w:rFonts w:ascii="Times New Roman" w:eastAsia="Times New Roman" w:hAnsi="Times New Roman" w:cs="Times New Roman"/>
            <w:sz w:val="28"/>
            <w:szCs w:val="28"/>
            <w:lang w:eastAsia="ru-RU"/>
          </w:rPr>
          <w:t>9</w:t>
        </w:r>
        <w:r w:rsidRPr="00963007">
          <w:rPr>
            <w:rFonts w:ascii="Times New Roman" w:eastAsia="Times New Roman" w:hAnsi="Times New Roman" w:cs="Times New Roman"/>
            <w:sz w:val="28"/>
            <w:szCs w:val="28"/>
            <w:vertAlign w:val="superscript"/>
            <w:lang w:eastAsia="ru-RU"/>
          </w:rPr>
          <w:t>2</w:t>
        </w:r>
        <w:r w:rsidRPr="00963007">
          <w:rPr>
            <w:rFonts w:ascii="Times New Roman" w:eastAsia="Times New Roman" w:hAnsi="Times New Roman" w:cs="Times New Roman"/>
            <w:sz w:val="28"/>
            <w:szCs w:val="28"/>
            <w:lang w:eastAsia="ru-RU"/>
          </w:rPr>
          <w:t xml:space="preserve"> части 10 статьи 40</w:t>
        </w:r>
      </w:hyperlink>
      <w:r w:rsidRPr="00963007">
        <w:rPr>
          <w:rFonts w:ascii="Times New Roman" w:eastAsia="Times New Roman" w:hAnsi="Times New Roman" w:cs="Times New Roman"/>
          <w:sz w:val="28"/>
          <w:szCs w:val="28"/>
          <w:lang w:eastAsia="ru-RU"/>
        </w:rPr>
        <w:t xml:space="preserve"> Федерального закона «Об </w:t>
      </w:r>
      <w:r w:rsidRPr="00963007">
        <w:rPr>
          <w:rFonts w:ascii="Times New Roman" w:eastAsia="Times New Roman" w:hAnsi="Times New Roman" w:cs="Times New Roman"/>
          <w:sz w:val="28"/>
          <w:szCs w:val="28"/>
          <w:lang w:eastAsia="ru-RU"/>
        </w:rPr>
        <w:lastRenderedPageBreak/>
        <w:t>общих принципах организации местного самоуправления в Российской Федерации».</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963007">
        <w:rPr>
          <w:rFonts w:ascii="Times New Roman" w:eastAsia="Times New Roman" w:hAnsi="Times New Roman" w:cs="Times New Roman"/>
          <w:sz w:val="28"/>
          <w:szCs w:val="28"/>
          <w:lang w:eastAsia="ru-RU"/>
        </w:rPr>
        <w:t xml:space="preserve">1.8. Дополнив статью 30 пунктом 22 следующего содержания: </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sz w:val="28"/>
          <w:szCs w:val="28"/>
        </w:rPr>
        <w:t>«22. Председатель Собрания депутатов - глава Недвиговского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963007" w:rsidRPr="00963007" w:rsidRDefault="00963007" w:rsidP="00963007">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sidRPr="00963007">
        <w:rPr>
          <w:rFonts w:ascii="Times New Roman" w:eastAsia="Times New Roman" w:hAnsi="Times New Roman" w:cs="Times New Roman"/>
          <w:sz w:val="28"/>
          <w:szCs w:val="28"/>
          <w:lang w:eastAsia="ru-RU"/>
        </w:rPr>
        <w:t>1.9. Дополнив статью 33 пунктом 8.1. следующего содержания:</w:t>
      </w:r>
    </w:p>
    <w:p w:rsidR="00963007" w:rsidRPr="00963007" w:rsidRDefault="00963007" w:rsidP="00963007">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«8.1. Глава Администрации Недвиговского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963007" w:rsidRPr="00963007" w:rsidRDefault="00963007" w:rsidP="00963007">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1.10. Изменив подпункт 25 пункта 1 статьи 37, изложив в следующей редакции:</w:t>
      </w:r>
    </w:p>
    <w:p w:rsidR="00963007" w:rsidRPr="00963007" w:rsidRDefault="00963007" w:rsidP="00963007">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963007">
        <w:rPr>
          <w:rFonts w:ascii="Times New Roman" w:eastAsia="Times New Roman" w:hAnsi="Times New Roman" w:cs="Times New Roman"/>
          <w:sz w:val="28"/>
          <w:szCs w:val="28"/>
          <w:lang w:eastAsia="ru-RU"/>
        </w:rPr>
        <w:t xml:space="preserve">«25) </w:t>
      </w:r>
      <w:r w:rsidRPr="00963007">
        <w:rPr>
          <w:rFonts w:ascii="Times New Roman" w:eastAsia="Times New Roman" w:hAnsi="Times New Roman" w:cs="Times New Roman"/>
          <w:sz w:val="28"/>
          <w:szCs w:val="28"/>
          <w:lang w:eastAsia="hy-AM"/>
        </w:rPr>
        <w:t>осуществляет муниципальный контроль в области охраны и использования особо охраняемых природных территорий местного значения»;</w:t>
      </w:r>
    </w:p>
    <w:p w:rsidR="00963007" w:rsidRPr="00963007" w:rsidRDefault="00963007" w:rsidP="00963007">
      <w:pPr>
        <w:widowControl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hy-AM"/>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1.11. Изменив подпункты 27, 36, 37, 41 пункта 1 статьи 37, изложив в следующей редакции: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bookmarkStart w:id="2" w:name="_Hlk165468231"/>
      <w:r w:rsidRPr="00963007">
        <w:rPr>
          <w:rFonts w:ascii="Times New Roman" w:eastAsia="Times New Roman" w:hAnsi="Times New Roman" w:cs="Times New Roman"/>
          <w:sz w:val="28"/>
          <w:szCs w:val="28"/>
          <w:lang w:eastAsia="ru-RU"/>
        </w:rPr>
        <w:t>«27) организует и осуществляет мероприятия по работе с детьми и молодежью, участвует в реализации молодежной политики, разрабатывает и реализует меры по обеспечению и защите прав и законных интересов молодежи, разрабатывает и реализует муниципальные программы по основным направлениям реализации молодежной политики, организует и осуществляет мониторинг реализации молодежной политики в Недвиговском сельском поселении;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Calibri" w:hAnsi="Times New Roman" w:cs="Times New Roman"/>
          <w:sz w:val="28"/>
          <w:szCs w:val="28"/>
        </w:rPr>
        <w:t xml:space="preserve">36) вправе учреждать печатное средство массовой информации и (или) </w:t>
      </w:r>
      <w:r w:rsidRPr="00963007">
        <w:rPr>
          <w:rFonts w:ascii="Times New Roman" w:eastAsia="Calibri" w:hAnsi="Times New Roman" w:cs="Times New Roman"/>
          <w:sz w:val="28"/>
          <w:szCs w:val="28"/>
        </w:rPr>
        <w:lastRenderedPageBreak/>
        <w:t>сетевое издание для обнародования муниципальных правовых актов, доведения до сведения жителей Недвиговского сельского поселения официальной информации;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37) осуществляет международные и внешнеэкономические связи в соответствии с </w:t>
      </w:r>
      <w:r w:rsidRPr="00963007">
        <w:rPr>
          <w:rFonts w:ascii="Times New Roman" w:eastAsia="Calibri" w:hAnsi="Times New Roman" w:cs="Times New Roman"/>
          <w:sz w:val="28"/>
          <w:szCs w:val="28"/>
        </w:rPr>
        <w:t>Федеральным законом «Об общих принципах организации местного самоуправления в Российской Федерации»;</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41) организует подготовку доклада о виде муниципального контроля</w:t>
      </w:r>
      <w:r w:rsidRPr="00963007">
        <w:rPr>
          <w:rFonts w:ascii="Times New Roman" w:eastAsia="Times New Roman" w:hAnsi="Times New Roman" w:cs="Times New Roman"/>
          <w:sz w:val="28"/>
          <w:szCs w:val="28"/>
          <w:lang w:eastAsia="ru-RU"/>
        </w:rPr>
        <w:br/>
        <w:t xml:space="preserve">в соответствии с требованиями, установленными постановлением Правительства Российской Федерации от 07.12.2020 № 2041»; </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bookmarkEnd w:id="2"/>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1.12. Признав утратившим силу подпункт 42 пункта 1 статьи 37 Устава;</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1.13. Дополнив подпунктом 47.1 пункт 1 статьи 37, изложив в следующей редакции:</w:t>
      </w:r>
    </w:p>
    <w:p w:rsidR="00963007" w:rsidRPr="00963007" w:rsidRDefault="00963007" w:rsidP="00963007">
      <w:pPr>
        <w:widowControl w:val="0"/>
        <w:tabs>
          <w:tab w:val="left" w:pos="1609"/>
        </w:tabs>
        <w:spacing w:after="0" w:line="240" w:lineRule="auto"/>
        <w:ind w:firstLine="709"/>
        <w:jc w:val="both"/>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«47.1) принимает решения и проводит на территории Недвиговского сельского поселения мероприятия по выявлению правообладателей ранее учтенных объектов недвижимости, направляет сведения о правообладателях данных объектов недвижимости для внесения в Единый государственный реестр недвижимости»;</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1.14. Дополнив пункт 16 статьи 38 подпунктом 10</w:t>
      </w:r>
      <w:r w:rsidRPr="00963007">
        <w:rPr>
          <w:rFonts w:ascii="Times New Roman" w:eastAsia="Times New Roman" w:hAnsi="Times New Roman" w:cs="Times New Roman"/>
          <w:sz w:val="28"/>
          <w:szCs w:val="28"/>
          <w:vertAlign w:val="superscript"/>
          <w:lang w:eastAsia="ru-RU"/>
        </w:rPr>
        <w:t>1</w:t>
      </w:r>
      <w:r w:rsidRPr="00963007">
        <w:rPr>
          <w:rFonts w:ascii="Times New Roman" w:eastAsia="Times New Roman" w:hAnsi="Times New Roman" w:cs="Times New Roman"/>
          <w:sz w:val="28"/>
          <w:szCs w:val="28"/>
          <w:lang w:eastAsia="ru-RU"/>
        </w:rPr>
        <w:t xml:space="preserve"> следующего содержания:</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«10</w:t>
      </w:r>
      <w:r w:rsidRPr="00963007">
        <w:rPr>
          <w:rFonts w:ascii="Times New Roman" w:eastAsia="Times New Roman" w:hAnsi="Times New Roman" w:cs="Times New Roman"/>
          <w:sz w:val="28"/>
          <w:szCs w:val="28"/>
          <w:vertAlign w:val="superscript"/>
          <w:lang w:eastAsia="ru-RU"/>
        </w:rPr>
        <w:t>1</w:t>
      </w:r>
      <w:r w:rsidRPr="00963007">
        <w:rPr>
          <w:rFonts w:ascii="Times New Roman" w:eastAsia="Times New Roman" w:hAnsi="Times New Roman" w:cs="Times New Roman"/>
          <w:sz w:val="28"/>
          <w:szCs w:val="28"/>
          <w:lang w:eastAsia="ru-RU"/>
        </w:rPr>
        <w:t>. Полномочия депутата Собрания депутатов Недвиговского сельского поселения, председателя Собрания депутатов – главы Недвиговского сельского поселения прекращаются досрочно в случае приобретения им статуса иностранного агента»;</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1.15. Дополнив статью 38 пунктом 9.1. следующего содержания:</w:t>
      </w:r>
    </w:p>
    <w:p w:rsidR="00963007" w:rsidRPr="00963007" w:rsidRDefault="00963007" w:rsidP="00963007">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«Депутат Собрания депутатов Недвиговского сельского поселения, председатель Собрания депутатов – глава Недвиговского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963007" w:rsidRPr="00963007" w:rsidRDefault="00963007" w:rsidP="00963007">
      <w:pPr>
        <w:spacing w:after="0" w:line="240" w:lineRule="auto"/>
        <w:ind w:firstLine="709"/>
        <w:jc w:val="both"/>
        <w:rPr>
          <w:rFonts w:ascii="Times New Roman" w:eastAsia="Times New Roman" w:hAnsi="Times New Roman" w:cs="Times New Roman"/>
          <w:sz w:val="28"/>
          <w:szCs w:val="28"/>
          <w:lang w:eastAsia="ru-RU"/>
        </w:rPr>
      </w:pPr>
    </w:p>
    <w:p w:rsidR="00963007" w:rsidRPr="00963007" w:rsidRDefault="00963007" w:rsidP="00963007">
      <w:pPr>
        <w:spacing w:after="0" w:line="240" w:lineRule="auto"/>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1.16. Изложив наименование и статью 53 в следующей редакции:</w:t>
      </w:r>
    </w:p>
    <w:p w:rsidR="00963007" w:rsidRPr="00963007" w:rsidRDefault="00963007" w:rsidP="00963007">
      <w:pPr>
        <w:spacing w:after="0" w:line="240" w:lineRule="auto"/>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«Статья 53. Вступление в силу и обнародование муниципальных правовых актов</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lastRenderedPageBreak/>
        <w:t>1.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w:t>
      </w:r>
      <w:r w:rsidRPr="00963007">
        <w:rPr>
          <w:rFonts w:ascii="Times New Roman" w:eastAsia="Calibri" w:hAnsi="Times New Roman" w:cs="Times New Roman"/>
          <w:i/>
          <w:sz w:val="28"/>
          <w:szCs w:val="28"/>
        </w:rPr>
        <w:t xml:space="preserve"> </w:t>
      </w:r>
      <w:r w:rsidRPr="00963007">
        <w:rPr>
          <w:rFonts w:ascii="Times New Roman" w:eastAsia="Calibri" w:hAnsi="Times New Roman" w:cs="Times New Roman"/>
          <w:sz w:val="28"/>
          <w:szCs w:val="28"/>
        </w:rPr>
        <w:t>обнародования</w:t>
      </w:r>
      <w:r w:rsidRPr="00963007">
        <w:rPr>
          <w:rFonts w:ascii="Times New Roman" w:eastAsia="Calibri" w:hAnsi="Times New Roman" w:cs="Times New Roman"/>
          <w:i/>
          <w:sz w:val="28"/>
          <w:szCs w:val="28"/>
        </w:rPr>
        <w:t xml:space="preserve"> </w:t>
      </w:r>
      <w:r w:rsidRPr="00963007">
        <w:rPr>
          <w:rFonts w:ascii="Times New Roman" w:eastAsia="Calibri" w:hAnsi="Times New Roman" w:cs="Times New Roman"/>
          <w:sz w:val="28"/>
          <w:szCs w:val="28"/>
        </w:rPr>
        <w:t>в порядке, предусмотренном пунктом 2 настоящей статьи.</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Муниципальные 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2. Обнародование муниципальных нормативных правовых актов, в том числе соглашений, заключаемых между органами местного самоуправления, производится путем их официального опубликования.</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 xml:space="preserve">Официальным опубликованием муниципального правового акта, в том числе соглашения, заключаемого между органами местного самоуправления, считается первая публикация его полного текста в периодическом печатном издании «Вестник Недвиговского поселения» или в приложении к печатному изданию «Вестник Недвиговского поселения» - «Информационном бюллетене Недвиговского сельского поселения», утвержденным утвержденного Решением Собрания депутатов Недвиговского сельского поселения № 80 от 01.11.2011 года  «Об официальном печатном средстве массовой информации муниципального образования «Недвиговского сельское поселение»  или первое размещение его полного текста в на официальном сайте Недвиговского сельского поселения в сети Интернет по адресу: </w:t>
      </w:r>
      <w:hyperlink r:id="rId12" w:history="1">
        <w:r w:rsidRPr="00963007">
          <w:rPr>
            <w:rFonts w:ascii="Times New Roman" w:eastAsia="Calibri" w:hAnsi="Times New Roman" w:cs="Times New Roman"/>
            <w:color w:val="0000FF"/>
            <w:sz w:val="28"/>
            <w:szCs w:val="28"/>
            <w:u w:val="single"/>
          </w:rPr>
          <w:t>https://nedvig.amrro.ru»</w:t>
        </w:r>
      </w:hyperlink>
      <w:r w:rsidRPr="00963007">
        <w:rPr>
          <w:rFonts w:ascii="Times New Roman" w:eastAsia="Calibri" w:hAnsi="Times New Roman" w:cs="Times New Roman"/>
          <w:sz w:val="28"/>
          <w:szCs w:val="28"/>
        </w:rPr>
        <w:t>.</w:t>
      </w: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1.17. Дополнив пункт 2 статьи 69 пунктом 6 следующего содержания:</w:t>
      </w:r>
      <w:bookmarkStart w:id="3" w:name="_Hlk160048626"/>
      <w:bookmarkEnd w:id="3"/>
    </w:p>
    <w:p w:rsidR="00963007" w:rsidRPr="00963007" w:rsidRDefault="00963007" w:rsidP="00963007">
      <w:pPr>
        <w:spacing w:after="0" w:line="240" w:lineRule="atLeast"/>
        <w:ind w:firstLine="709"/>
        <w:jc w:val="both"/>
        <w:rPr>
          <w:rFonts w:ascii="Times New Roman" w:eastAsia="Calibri" w:hAnsi="Times New Roman" w:cs="Times New Roman"/>
          <w:sz w:val="28"/>
          <w:szCs w:val="28"/>
        </w:rPr>
      </w:pPr>
      <w:r w:rsidRPr="00963007">
        <w:rPr>
          <w:rFonts w:ascii="Times New Roman" w:eastAsia="Calibri" w:hAnsi="Times New Roman" w:cs="Times New Roman"/>
          <w:sz w:val="28"/>
          <w:szCs w:val="28"/>
        </w:rPr>
        <w:t>«6)</w:t>
      </w:r>
      <w:r w:rsidRPr="00963007">
        <w:rPr>
          <w:rFonts w:ascii="Times New Roman" w:eastAsia="Calibri" w:hAnsi="Times New Roman" w:cs="Times New Roman"/>
          <w:sz w:val="28"/>
          <w:szCs w:val="28"/>
          <w:lang w:val="hy-AM"/>
        </w:rPr>
        <w:t xml:space="preserve"> приобретение им статуса иностранного агента</w:t>
      </w:r>
      <w:r w:rsidRPr="00963007">
        <w:rPr>
          <w:rFonts w:ascii="Times New Roman" w:eastAsia="Calibri" w:hAnsi="Times New Roman" w:cs="Times New Roman"/>
          <w:sz w:val="28"/>
          <w:szCs w:val="28"/>
        </w:rPr>
        <w:t>».</w:t>
      </w:r>
    </w:p>
    <w:p w:rsidR="00963007" w:rsidRPr="00963007" w:rsidRDefault="00963007" w:rsidP="00963007">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2. </w:t>
      </w:r>
      <w:r w:rsidRPr="00963007">
        <w:rPr>
          <w:rFonts w:ascii="Times New Roman" w:eastAsia="Calibri" w:hAnsi="Times New Roman" w:cs="Times New Roman"/>
          <w:sz w:val="28"/>
          <w:szCs w:val="28"/>
        </w:rPr>
        <w:t xml:space="preserve">Настоящие изменения и дополнения в Устав вступают в силу со дня его официального опубликования, </w:t>
      </w:r>
      <w:r w:rsidRPr="00963007">
        <w:rPr>
          <w:rFonts w:ascii="Times New Roman" w:eastAsia="Times New Roman" w:hAnsi="Times New Roman" w:cs="Times New Roman"/>
          <w:sz w:val="28"/>
          <w:szCs w:val="28"/>
          <w:lang w:eastAsia="ru-RU"/>
        </w:rPr>
        <w:t>произведенного после его государственной регистрации, за исключением подпункта 1.3. пункта 1, подпункта 1.10 пункта 1 настоящего решения.</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3. Подпункт 1.3. пункта 1, подпункт 1.10 пункта 1 настоящего решения вступают в силу с 1 сентября 2024 года, но не ранее дня официального опубликования изменений и дополнений в Устав, произведенного после его государственной регистрации.</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 xml:space="preserve">4.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 социальной политике и охране общественного порядка при </w:t>
      </w:r>
      <w:r w:rsidRPr="00963007">
        <w:rPr>
          <w:rFonts w:ascii="Times New Roman" w:eastAsia="Times New Roman" w:hAnsi="Times New Roman" w:cs="Times New Roman"/>
          <w:sz w:val="28"/>
          <w:szCs w:val="28"/>
          <w:lang w:eastAsia="ru-RU"/>
        </w:rPr>
        <w:lastRenderedPageBreak/>
        <w:t>собрании депутатов Недвиговского сельского поселения (председатель комиссии - Нормухаметова Е.П.).</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5. Настоящее решение вступает в силу со дня его официального опубликования.</w:t>
      </w: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ind w:firstLine="709"/>
        <w:jc w:val="both"/>
        <w:textAlignment w:val="baseline"/>
        <w:rPr>
          <w:rFonts w:ascii="Times New Roman" w:eastAsia="Times New Roman" w:hAnsi="Times New Roman" w:cs="Times New Roman"/>
          <w:sz w:val="28"/>
          <w:szCs w:val="28"/>
          <w:lang w:eastAsia="ru-RU"/>
        </w:rPr>
      </w:pPr>
    </w:p>
    <w:p w:rsidR="00963007" w:rsidRPr="00963007" w:rsidRDefault="00963007" w:rsidP="00963007">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Председатель Собрания депутатов -</w:t>
      </w:r>
    </w:p>
    <w:p w:rsidR="00963007" w:rsidRPr="00963007" w:rsidRDefault="00963007" w:rsidP="00963007">
      <w:pPr>
        <w:widowControl w:val="0"/>
        <w:adjustRightInd w:val="0"/>
        <w:spacing w:after="0" w:line="240" w:lineRule="atLeast"/>
        <w:jc w:val="both"/>
        <w:textAlignment w:val="baseline"/>
        <w:rPr>
          <w:rFonts w:ascii="Times New Roman" w:eastAsia="Times New Roman" w:hAnsi="Times New Roman" w:cs="Times New Roman"/>
          <w:sz w:val="28"/>
          <w:szCs w:val="28"/>
          <w:lang w:eastAsia="ru-RU"/>
        </w:rPr>
      </w:pPr>
      <w:r w:rsidRPr="00963007">
        <w:rPr>
          <w:rFonts w:ascii="Times New Roman" w:eastAsia="Times New Roman" w:hAnsi="Times New Roman" w:cs="Times New Roman"/>
          <w:sz w:val="28"/>
          <w:szCs w:val="28"/>
          <w:lang w:eastAsia="ru-RU"/>
        </w:rPr>
        <w:t>Глава Недвиговского сельского поселения                                             О.И.Локтионова</w:t>
      </w: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sectPr w:rsidR="00141118" w:rsidSect="00EB57E2">
      <w:headerReference w:type="default" r:id="rId13"/>
      <w:footerReference w:type="even" r:id="rId14"/>
      <w:footerReference w:type="default" r:id="rId15"/>
      <w:pgSz w:w="11907" w:h="16840"/>
      <w:pgMar w:top="426" w:right="850"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059" w:rsidRDefault="007F0059" w:rsidP="0026027F">
      <w:pPr>
        <w:spacing w:after="0" w:line="240" w:lineRule="auto"/>
      </w:pPr>
      <w:r>
        <w:separator/>
      </w:r>
    </w:p>
  </w:endnote>
  <w:endnote w:type="continuationSeparator" w:id="0">
    <w:p w:rsidR="007F0059" w:rsidRDefault="007F0059"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BF" w:rsidRDefault="00DB01BF"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DB01BF" w:rsidRDefault="00DB01BF" w:rsidP="0013770B">
    <w:pPr>
      <w:pStyle w:val="a8"/>
      <w:ind w:right="360"/>
    </w:pPr>
  </w:p>
  <w:p w:rsidR="00DB01BF" w:rsidRDefault="00DB01BF"/>
  <w:p w:rsidR="00DB01BF" w:rsidRDefault="00DB01B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BF" w:rsidRDefault="00DB01BF">
    <w:pPr>
      <w:pStyle w:val="a8"/>
      <w:jc w:val="right"/>
    </w:pPr>
    <w:r>
      <w:fldChar w:fldCharType="begin"/>
    </w:r>
    <w:r>
      <w:instrText>PAGE   \* MERGEFORMAT</w:instrText>
    </w:r>
    <w:r>
      <w:fldChar w:fldCharType="separate"/>
    </w:r>
    <w:r w:rsidR="002156B4">
      <w:rPr>
        <w:noProof/>
      </w:rPr>
      <w:t>8</w:t>
    </w:r>
    <w:r>
      <w:fldChar w:fldCharType="end"/>
    </w:r>
  </w:p>
  <w:p w:rsidR="00DB01BF" w:rsidRDefault="00DB01BF">
    <w:pPr>
      <w:pStyle w:val="a8"/>
    </w:pPr>
  </w:p>
  <w:p w:rsidR="00DB01BF" w:rsidRDefault="00DB01BF"/>
  <w:p w:rsidR="00DB01BF" w:rsidRDefault="00DB01B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059" w:rsidRDefault="007F0059" w:rsidP="0026027F">
      <w:pPr>
        <w:spacing w:after="0" w:line="240" w:lineRule="auto"/>
      </w:pPr>
      <w:r>
        <w:separator/>
      </w:r>
    </w:p>
  </w:footnote>
  <w:footnote w:type="continuationSeparator" w:id="0">
    <w:p w:rsidR="007F0059" w:rsidRDefault="007F0059"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1BF" w:rsidRDefault="00DB01BF">
    <w:pPr>
      <w:pStyle w:val="a6"/>
      <w:jc w:val="center"/>
    </w:pPr>
    <w:r>
      <w:fldChar w:fldCharType="begin"/>
    </w:r>
    <w:r>
      <w:instrText xml:space="preserve"> PAGE   \* MERGEFORMAT </w:instrText>
    </w:r>
    <w:r>
      <w:fldChar w:fldCharType="separate"/>
    </w:r>
    <w:r w:rsidR="002156B4">
      <w:rPr>
        <w:noProof/>
      </w:rPr>
      <w:t>8</w:t>
    </w:r>
    <w:r>
      <w:fldChar w:fldCharType="end"/>
    </w:r>
  </w:p>
  <w:p w:rsidR="00DB01BF" w:rsidRDefault="00DB01B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94CDB"/>
    <w:multiLevelType w:val="hybridMultilevel"/>
    <w:tmpl w:val="21DA2FCE"/>
    <w:numStyleLink w:val="a"/>
  </w:abstractNum>
  <w:abstractNum w:abstractNumId="1"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9043EE6"/>
    <w:multiLevelType w:val="hybridMultilevel"/>
    <w:tmpl w:val="EBA49210"/>
    <w:numStyleLink w:val="a0"/>
  </w:abstractNum>
  <w:abstractNum w:abstractNumId="3"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79F6F82"/>
    <w:multiLevelType w:val="hybridMultilevel"/>
    <w:tmpl w:val="9BB2A98A"/>
    <w:lvl w:ilvl="0" w:tplc="6200118C">
      <w:start w:val="1"/>
      <w:numFmt w:val="decimal"/>
      <w:lvlText w:val="%1."/>
      <w:lvlJc w:val="left"/>
      <w:pPr>
        <w:ind w:left="720" w:hanging="360"/>
      </w:pPr>
      <w:rPr>
        <w:rFonts w:eastAsia="Times New Roman"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5"/>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0E280A"/>
    <w:rsid w:val="0013770B"/>
    <w:rsid w:val="00141118"/>
    <w:rsid w:val="00176CA2"/>
    <w:rsid w:val="0018139F"/>
    <w:rsid w:val="00183052"/>
    <w:rsid w:val="001942E9"/>
    <w:rsid w:val="001A60AA"/>
    <w:rsid w:val="001B0CEF"/>
    <w:rsid w:val="001B378C"/>
    <w:rsid w:val="001C2C0F"/>
    <w:rsid w:val="001D0BA8"/>
    <w:rsid w:val="001E4704"/>
    <w:rsid w:val="001E7672"/>
    <w:rsid w:val="002156B4"/>
    <w:rsid w:val="002356C1"/>
    <w:rsid w:val="0026027F"/>
    <w:rsid w:val="00294203"/>
    <w:rsid w:val="002A2CC4"/>
    <w:rsid w:val="002E0034"/>
    <w:rsid w:val="00341275"/>
    <w:rsid w:val="00344272"/>
    <w:rsid w:val="00360700"/>
    <w:rsid w:val="003B21CD"/>
    <w:rsid w:val="003B3EF6"/>
    <w:rsid w:val="003C5332"/>
    <w:rsid w:val="003E5DBA"/>
    <w:rsid w:val="00415F5A"/>
    <w:rsid w:val="0042583F"/>
    <w:rsid w:val="00433BD0"/>
    <w:rsid w:val="00446487"/>
    <w:rsid w:val="004852E8"/>
    <w:rsid w:val="004C6F04"/>
    <w:rsid w:val="004F465C"/>
    <w:rsid w:val="00504E07"/>
    <w:rsid w:val="00512D98"/>
    <w:rsid w:val="00534B4D"/>
    <w:rsid w:val="0053683A"/>
    <w:rsid w:val="00537062"/>
    <w:rsid w:val="005701C2"/>
    <w:rsid w:val="005909B0"/>
    <w:rsid w:val="005A1263"/>
    <w:rsid w:val="005B738D"/>
    <w:rsid w:val="005C5D46"/>
    <w:rsid w:val="0060724E"/>
    <w:rsid w:val="00634569"/>
    <w:rsid w:val="00644CE7"/>
    <w:rsid w:val="00657D09"/>
    <w:rsid w:val="00691C79"/>
    <w:rsid w:val="006A20F7"/>
    <w:rsid w:val="006B1208"/>
    <w:rsid w:val="006F2BCD"/>
    <w:rsid w:val="006F612B"/>
    <w:rsid w:val="0075732C"/>
    <w:rsid w:val="0077502B"/>
    <w:rsid w:val="007B246C"/>
    <w:rsid w:val="007E361B"/>
    <w:rsid w:val="007F0059"/>
    <w:rsid w:val="007F07BB"/>
    <w:rsid w:val="008254E3"/>
    <w:rsid w:val="008460D1"/>
    <w:rsid w:val="008A22E4"/>
    <w:rsid w:val="008A2913"/>
    <w:rsid w:val="008A41D7"/>
    <w:rsid w:val="008C3299"/>
    <w:rsid w:val="009123BF"/>
    <w:rsid w:val="00915E66"/>
    <w:rsid w:val="0093694E"/>
    <w:rsid w:val="00954771"/>
    <w:rsid w:val="0095669A"/>
    <w:rsid w:val="00963007"/>
    <w:rsid w:val="009C78CC"/>
    <w:rsid w:val="009E62F5"/>
    <w:rsid w:val="009F0637"/>
    <w:rsid w:val="00A04460"/>
    <w:rsid w:val="00A24EB2"/>
    <w:rsid w:val="00A44710"/>
    <w:rsid w:val="00A57CAC"/>
    <w:rsid w:val="00A75D4D"/>
    <w:rsid w:val="00AC6AA5"/>
    <w:rsid w:val="00AF0FCA"/>
    <w:rsid w:val="00AF6A98"/>
    <w:rsid w:val="00B22B1A"/>
    <w:rsid w:val="00B61DED"/>
    <w:rsid w:val="00B80228"/>
    <w:rsid w:val="00B978CA"/>
    <w:rsid w:val="00BA43C5"/>
    <w:rsid w:val="00BB0924"/>
    <w:rsid w:val="00BC524D"/>
    <w:rsid w:val="00BE1D87"/>
    <w:rsid w:val="00C2128E"/>
    <w:rsid w:val="00C26087"/>
    <w:rsid w:val="00C33BC5"/>
    <w:rsid w:val="00C72414"/>
    <w:rsid w:val="00C74A0E"/>
    <w:rsid w:val="00C75687"/>
    <w:rsid w:val="00C8438B"/>
    <w:rsid w:val="00C94154"/>
    <w:rsid w:val="00CD3963"/>
    <w:rsid w:val="00D47847"/>
    <w:rsid w:val="00D6742B"/>
    <w:rsid w:val="00D6761E"/>
    <w:rsid w:val="00D86402"/>
    <w:rsid w:val="00DB01BF"/>
    <w:rsid w:val="00DC1BBE"/>
    <w:rsid w:val="00DC5235"/>
    <w:rsid w:val="00DF7D8D"/>
    <w:rsid w:val="00E30946"/>
    <w:rsid w:val="00E45716"/>
    <w:rsid w:val="00E5145E"/>
    <w:rsid w:val="00EA33C4"/>
    <w:rsid w:val="00EA4633"/>
    <w:rsid w:val="00EB57E2"/>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2CB8A"/>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dvig.amrro.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76449/0f163aa904e0d0db5ff6f72881cd6077268a701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onsultant.ru/document/cons_doc_LAW_476449/0f163aa904e0d0db5ff6f72881cd6077268a701e/" TargetMode="External"/><Relationship Id="rId4" Type="http://schemas.openxmlformats.org/officeDocument/2006/relationships/settings" Target="settings.xml"/><Relationship Id="rId9" Type="http://schemas.openxmlformats.org/officeDocument/2006/relationships/hyperlink" Target="https://www.consultant.ru/document/cons_doc_LAW_476449/0f163aa904e0d0db5ff6f72881cd6077268a701e/"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CDEB5-8D9F-4F7A-B034-C53B23E0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2325</Words>
  <Characters>13257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2024-07-24T11:45:00Z</cp:lastPrinted>
  <dcterms:created xsi:type="dcterms:W3CDTF">2024-10-21T12:23:00Z</dcterms:created>
  <dcterms:modified xsi:type="dcterms:W3CDTF">2024-10-21T12:23:00Z</dcterms:modified>
</cp:coreProperties>
</file>